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308A3" w14:textId="5DBF2A3D" w:rsidR="00C905D8" w:rsidRDefault="002A2B21" w:rsidP="00FB0534">
      <w:pPr>
        <w:jc w:val="right"/>
        <w:rPr>
          <w:b/>
          <w:bCs/>
        </w:rPr>
      </w:pPr>
      <w:r w:rsidRPr="00E721AE">
        <w:rPr>
          <w:b/>
          <w:bCs/>
        </w:rPr>
        <w:t xml:space="preserve">FORMULÁRIO </w:t>
      </w:r>
      <w:r>
        <w:rPr>
          <w:b/>
          <w:bCs/>
        </w:rPr>
        <w:t>D</w:t>
      </w:r>
      <w:r w:rsidRPr="00E721AE">
        <w:rPr>
          <w:b/>
          <w:bCs/>
        </w:rPr>
        <w:t xml:space="preserve">E SOLICITAÇÃO </w:t>
      </w:r>
      <w:r>
        <w:rPr>
          <w:b/>
          <w:bCs/>
        </w:rPr>
        <w:t>D</w:t>
      </w:r>
      <w:r w:rsidRPr="00E721AE">
        <w:rPr>
          <w:b/>
          <w:bCs/>
        </w:rPr>
        <w:t xml:space="preserve">E RECOLHIMENTO </w:t>
      </w:r>
      <w:r>
        <w:rPr>
          <w:b/>
          <w:bCs/>
        </w:rPr>
        <w:t>D</w:t>
      </w:r>
      <w:r w:rsidRPr="00E721AE">
        <w:rPr>
          <w:b/>
          <w:bCs/>
        </w:rPr>
        <w:t>E BENS INSERVÍVEIS</w:t>
      </w:r>
    </w:p>
    <w:p w14:paraId="09C45954" w14:textId="77777777" w:rsidR="00FB0534" w:rsidRPr="00FB0534" w:rsidRDefault="00FB0534" w:rsidP="00FB0534">
      <w:pPr>
        <w:jc w:val="right"/>
        <w:rPr>
          <w:b/>
          <w:bCs/>
        </w:rPr>
      </w:pPr>
    </w:p>
    <w:p w14:paraId="30D3FFA9" w14:textId="77777777" w:rsidR="00772891" w:rsidRPr="00772891" w:rsidRDefault="00772891" w:rsidP="00772891">
      <w:pPr>
        <w:pStyle w:val="LO-normal1"/>
        <w:spacing w:line="240" w:lineRule="auto"/>
        <w:jc w:val="both"/>
        <w:rPr>
          <w:rFonts w:asciiTheme="minorHAnsi" w:hAnsiTheme="minorHAnsi" w:cstheme="minorHAnsi"/>
          <w:color w:val="FF0000"/>
        </w:rPr>
      </w:pPr>
      <w:r w:rsidRPr="00772891">
        <w:rPr>
          <w:rFonts w:asciiTheme="minorHAnsi" w:hAnsiTheme="minorHAnsi" w:cstheme="minorHAnsi"/>
          <w:b/>
          <w:i/>
          <w:color w:val="FF0000"/>
          <w:u w:val="single"/>
        </w:rPr>
        <w:t>Orientações de preenchimento deste formulário:</w:t>
      </w:r>
    </w:p>
    <w:p w14:paraId="5003D22E" w14:textId="77777777" w:rsidR="00772891" w:rsidRPr="00772891" w:rsidRDefault="00772891" w:rsidP="00772891">
      <w:pPr>
        <w:pStyle w:val="LO-normal1"/>
        <w:spacing w:line="240" w:lineRule="auto"/>
        <w:jc w:val="both"/>
        <w:rPr>
          <w:rFonts w:asciiTheme="minorHAnsi" w:hAnsiTheme="minorHAnsi" w:cstheme="minorHAnsi"/>
          <w:b/>
          <w:i/>
          <w:color w:val="FF0000"/>
          <w:u w:val="single"/>
        </w:rPr>
      </w:pPr>
    </w:p>
    <w:p w14:paraId="1925CA60" w14:textId="14BDF211" w:rsidR="00772891" w:rsidRPr="00604FA6" w:rsidRDefault="00772891" w:rsidP="00772891">
      <w:pPr>
        <w:pStyle w:val="LO-normal1"/>
        <w:numPr>
          <w:ilvl w:val="0"/>
          <w:numId w:val="4"/>
        </w:numPr>
        <w:tabs>
          <w:tab w:val="left" w:pos="0"/>
        </w:tabs>
        <w:spacing w:line="240" w:lineRule="auto"/>
        <w:ind w:left="0" w:firstLine="0"/>
        <w:contextualSpacing/>
        <w:jc w:val="both"/>
        <w:rPr>
          <w:rFonts w:asciiTheme="minorHAnsi" w:hAnsiTheme="minorHAnsi" w:cstheme="minorHAnsi"/>
          <w:color w:val="FF0000"/>
        </w:rPr>
      </w:pPr>
      <w:r w:rsidRPr="00772891">
        <w:rPr>
          <w:rFonts w:asciiTheme="minorHAnsi" w:hAnsiTheme="minorHAnsi" w:cstheme="minorHAnsi"/>
          <w:i/>
          <w:color w:val="FF0000"/>
        </w:rPr>
        <w:t xml:space="preserve">Este arquivo, devidamente preenchido, e assinado pelo dirigente e </w:t>
      </w:r>
      <w:r w:rsidR="00FB0534">
        <w:rPr>
          <w:rFonts w:asciiTheme="minorHAnsi" w:hAnsiTheme="minorHAnsi" w:cstheme="minorHAnsi"/>
          <w:i/>
          <w:color w:val="FF0000"/>
        </w:rPr>
        <w:t xml:space="preserve">gestor de patrimônio local </w:t>
      </w:r>
      <w:r w:rsidRPr="00772891">
        <w:rPr>
          <w:rFonts w:asciiTheme="minorHAnsi" w:hAnsiTheme="minorHAnsi" w:cstheme="minorHAnsi"/>
          <w:color w:val="FF0000"/>
        </w:rPr>
        <w:t>da unidade</w:t>
      </w:r>
      <w:r w:rsidRPr="00772891">
        <w:rPr>
          <w:rFonts w:asciiTheme="minorHAnsi" w:hAnsiTheme="minorHAnsi" w:cstheme="minorHAnsi"/>
          <w:i/>
          <w:color w:val="FF0000"/>
        </w:rPr>
        <w:t xml:space="preserve">, deverá ser anexado ao processo eletrônico no SIPAC </w:t>
      </w:r>
      <w:r>
        <w:rPr>
          <w:rFonts w:asciiTheme="minorHAnsi" w:hAnsiTheme="minorHAnsi" w:cstheme="minorHAnsi"/>
          <w:i/>
          <w:color w:val="FF0000"/>
        </w:rPr>
        <w:t xml:space="preserve">de solicitação de recolhimento de bens </w:t>
      </w:r>
      <w:r w:rsidRPr="00772891">
        <w:rPr>
          <w:rFonts w:asciiTheme="minorHAnsi" w:hAnsiTheme="minorHAnsi" w:cstheme="minorHAnsi"/>
          <w:i/>
          <w:color w:val="FF0000"/>
        </w:rPr>
        <w:t xml:space="preserve">e enviado para a unidade </w:t>
      </w:r>
      <w:r w:rsidRPr="00772891">
        <w:rPr>
          <w:rFonts w:asciiTheme="minorHAnsi" w:hAnsiTheme="minorHAnsi" w:cstheme="minorHAnsi"/>
          <w:b/>
          <w:bCs/>
          <w:color w:val="FF0000"/>
        </w:rPr>
        <w:t>Seção de Classificação e Tombamento (11.00.67)</w:t>
      </w:r>
      <w:r w:rsidR="00361398">
        <w:rPr>
          <w:rFonts w:asciiTheme="minorHAnsi" w:hAnsiTheme="minorHAnsi" w:cstheme="minorHAnsi"/>
          <w:b/>
          <w:bCs/>
          <w:color w:val="FF0000"/>
        </w:rPr>
        <w:t>.</w:t>
      </w:r>
    </w:p>
    <w:p w14:paraId="13B2B933" w14:textId="1F570205" w:rsidR="00604FA6" w:rsidRPr="00604FA6" w:rsidRDefault="00604FA6" w:rsidP="00772891">
      <w:pPr>
        <w:pStyle w:val="LO-normal1"/>
        <w:numPr>
          <w:ilvl w:val="0"/>
          <w:numId w:val="4"/>
        </w:numPr>
        <w:tabs>
          <w:tab w:val="left" w:pos="0"/>
        </w:tabs>
        <w:spacing w:line="240" w:lineRule="auto"/>
        <w:ind w:left="0" w:firstLine="0"/>
        <w:contextualSpacing/>
        <w:jc w:val="both"/>
        <w:rPr>
          <w:rFonts w:asciiTheme="minorHAnsi" w:hAnsiTheme="minorHAnsi" w:cstheme="minorHAnsi"/>
          <w:i/>
          <w:color w:val="FF0000"/>
        </w:rPr>
      </w:pPr>
      <w:r w:rsidRPr="00604FA6">
        <w:rPr>
          <w:rFonts w:asciiTheme="minorHAnsi" w:hAnsiTheme="minorHAnsi" w:cstheme="minorHAnsi"/>
          <w:i/>
          <w:color w:val="FF0000"/>
        </w:rPr>
        <w:t>Esta solicitação poderá ser ilustrada com fotos e/ou demais documentos necessários à identificação do</w:t>
      </w:r>
      <w:r>
        <w:rPr>
          <w:rFonts w:asciiTheme="minorHAnsi" w:hAnsiTheme="minorHAnsi" w:cstheme="minorHAnsi"/>
          <w:i/>
          <w:color w:val="FF0000"/>
        </w:rPr>
        <w:t xml:space="preserve"> </w:t>
      </w:r>
      <w:r w:rsidRPr="00604FA6">
        <w:rPr>
          <w:rFonts w:asciiTheme="minorHAnsi" w:hAnsiTheme="minorHAnsi" w:cstheme="minorHAnsi"/>
          <w:i/>
          <w:color w:val="FF0000"/>
        </w:rPr>
        <w:t>bem.</w:t>
      </w:r>
    </w:p>
    <w:p w14:paraId="21ED8A01" w14:textId="3AA64EB2" w:rsidR="00772891" w:rsidRPr="00772891" w:rsidRDefault="00772891" w:rsidP="00772891">
      <w:pPr>
        <w:pStyle w:val="LO-normal1"/>
        <w:numPr>
          <w:ilvl w:val="0"/>
          <w:numId w:val="4"/>
        </w:numPr>
        <w:tabs>
          <w:tab w:val="left" w:pos="0"/>
        </w:tabs>
        <w:spacing w:line="240" w:lineRule="auto"/>
        <w:ind w:left="0" w:firstLine="0"/>
        <w:contextualSpacing/>
        <w:jc w:val="both"/>
        <w:rPr>
          <w:rFonts w:asciiTheme="minorHAnsi" w:hAnsiTheme="minorHAnsi" w:cstheme="minorHAnsi"/>
          <w:color w:val="FF0000"/>
        </w:rPr>
      </w:pPr>
      <w:r w:rsidRPr="00772891">
        <w:rPr>
          <w:rFonts w:asciiTheme="minorHAnsi" w:hAnsiTheme="minorHAnsi" w:cstheme="minorHAnsi"/>
          <w:i/>
          <w:color w:val="FF0000"/>
        </w:rPr>
        <w:t xml:space="preserve">Ao preencher este formulário, as orientações </w:t>
      </w:r>
      <w:r w:rsidRPr="00772891">
        <w:rPr>
          <w:rFonts w:asciiTheme="minorHAnsi" w:hAnsiTheme="minorHAnsi" w:cstheme="minorHAnsi"/>
          <w:b/>
          <w:i/>
          <w:color w:val="FF0000"/>
          <w:u w:val="single"/>
        </w:rPr>
        <w:t>GRAFADAS EM VERMELHO</w:t>
      </w:r>
      <w:r w:rsidRPr="00772891">
        <w:rPr>
          <w:rFonts w:asciiTheme="minorHAnsi" w:hAnsiTheme="minorHAnsi" w:cstheme="minorHAnsi"/>
          <w:i/>
          <w:color w:val="FF0000"/>
        </w:rPr>
        <w:t xml:space="preserve"> deverão ser excluídas.</w:t>
      </w:r>
    </w:p>
    <w:p w14:paraId="2A379961" w14:textId="77777777" w:rsidR="00772891" w:rsidRDefault="00772891">
      <w:pPr>
        <w:rPr>
          <w:b/>
          <w:bCs/>
        </w:rPr>
      </w:pPr>
    </w:p>
    <w:p w14:paraId="2FB4D034" w14:textId="53C847B7" w:rsidR="00772891" w:rsidRPr="00772891" w:rsidRDefault="00A44D0D">
      <w:pPr>
        <w:rPr>
          <w:b/>
          <w:bCs/>
        </w:rPr>
      </w:pPr>
      <w:r w:rsidRPr="00E721AE">
        <w:rPr>
          <w:b/>
          <w:bCs/>
        </w:rPr>
        <w:t xml:space="preserve">A </w:t>
      </w:r>
      <w:r w:rsidR="009A0173" w:rsidRPr="00E721AE">
        <w:rPr>
          <w:b/>
          <w:bCs/>
        </w:rPr>
        <w:t>Seção de Classificação e Tombamento (11.00.67),</w:t>
      </w:r>
    </w:p>
    <w:p w14:paraId="25F8D46F" w14:textId="451F89A7" w:rsidR="00604FA6" w:rsidRDefault="009A0173" w:rsidP="009A0173">
      <w:pPr>
        <w:jc w:val="both"/>
      </w:pPr>
      <w:r>
        <w:t xml:space="preserve">Após avaliação </w:t>
      </w:r>
      <w:r w:rsidR="00FB0534">
        <w:t xml:space="preserve">realizada, </w:t>
      </w:r>
      <w:r w:rsidR="00604FA6">
        <w:t xml:space="preserve">conforme orienta o Decreto nº 9.373/2018, declaro que os bens constantes da listagem abaixo são </w:t>
      </w:r>
      <w:r w:rsidR="00604FA6" w:rsidRPr="00604FA6">
        <w:rPr>
          <w:b/>
          <w:bCs/>
        </w:rPr>
        <w:t>inservíveis</w:t>
      </w:r>
      <w:r w:rsidR="00604FA6">
        <w:t xml:space="preserve"> a Unidade, solicitando assim o recolhimento dos mesmos e baixa no inventário da Unidade.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031"/>
        <w:gridCol w:w="2348"/>
        <w:gridCol w:w="2070"/>
        <w:gridCol w:w="2045"/>
      </w:tblGrid>
      <w:tr w:rsidR="00A44D0D" w14:paraId="798D1493" w14:textId="77777777" w:rsidTr="00A44D0D">
        <w:tc>
          <w:tcPr>
            <w:tcW w:w="2123" w:type="dxa"/>
            <w:vAlign w:val="center"/>
          </w:tcPr>
          <w:p w14:paraId="16D34289" w14:textId="1737F53E" w:rsidR="00A44D0D" w:rsidRPr="00A44D0D" w:rsidRDefault="00A44D0D" w:rsidP="00A44D0D">
            <w:pPr>
              <w:jc w:val="center"/>
              <w:rPr>
                <w:b/>
                <w:bCs/>
              </w:rPr>
            </w:pPr>
            <w:r w:rsidRPr="00A44D0D">
              <w:rPr>
                <w:b/>
                <w:bCs/>
              </w:rPr>
              <w:t>Descrição</w:t>
            </w:r>
          </w:p>
        </w:tc>
        <w:tc>
          <w:tcPr>
            <w:tcW w:w="2123" w:type="dxa"/>
            <w:vAlign w:val="center"/>
          </w:tcPr>
          <w:p w14:paraId="6EBC0B94" w14:textId="0CE0BDAA" w:rsidR="00A44D0D" w:rsidRPr="00A44D0D" w:rsidRDefault="00A44D0D" w:rsidP="00A44D0D">
            <w:pPr>
              <w:jc w:val="center"/>
              <w:rPr>
                <w:b/>
                <w:bCs/>
              </w:rPr>
            </w:pPr>
            <w:r w:rsidRPr="00A44D0D">
              <w:rPr>
                <w:b/>
                <w:bCs/>
              </w:rPr>
              <w:t>Estado do bem</w:t>
            </w:r>
            <w:r w:rsidR="00311FE7">
              <w:rPr>
                <w:rStyle w:val="Refdenotaderodap"/>
                <w:b/>
                <w:bCs/>
              </w:rPr>
              <w:footnoteReference w:id="1"/>
            </w:r>
          </w:p>
          <w:p w14:paraId="0F95DAF1" w14:textId="2C9418E2" w:rsidR="00A44D0D" w:rsidRPr="00604FA6" w:rsidRDefault="00A44D0D" w:rsidP="00311FE7">
            <w:pPr>
              <w:pStyle w:val="PargrafodaLista"/>
              <w:numPr>
                <w:ilvl w:val="0"/>
                <w:numId w:val="2"/>
              </w:numPr>
              <w:rPr>
                <w:color w:val="FF0000"/>
              </w:rPr>
            </w:pPr>
            <w:r w:rsidRPr="00604FA6">
              <w:rPr>
                <w:color w:val="FF0000"/>
              </w:rPr>
              <w:t>Ocioso;</w:t>
            </w:r>
          </w:p>
          <w:p w14:paraId="28D969FE" w14:textId="77777777" w:rsidR="00A44D0D" w:rsidRPr="00604FA6" w:rsidRDefault="00A44D0D" w:rsidP="00311FE7">
            <w:pPr>
              <w:pStyle w:val="PargrafodaLista"/>
              <w:numPr>
                <w:ilvl w:val="0"/>
                <w:numId w:val="2"/>
              </w:numPr>
              <w:rPr>
                <w:color w:val="FF0000"/>
              </w:rPr>
            </w:pPr>
            <w:r w:rsidRPr="00604FA6">
              <w:rPr>
                <w:color w:val="FF0000"/>
              </w:rPr>
              <w:t>Recuperável;</w:t>
            </w:r>
          </w:p>
          <w:p w14:paraId="739C1FC6" w14:textId="6334A512" w:rsidR="00A44D0D" w:rsidRPr="00604FA6" w:rsidRDefault="00A44D0D" w:rsidP="00311FE7">
            <w:pPr>
              <w:pStyle w:val="PargrafodaLista"/>
              <w:numPr>
                <w:ilvl w:val="0"/>
                <w:numId w:val="2"/>
              </w:numPr>
              <w:rPr>
                <w:color w:val="FF0000"/>
              </w:rPr>
            </w:pPr>
            <w:r w:rsidRPr="00604FA6">
              <w:rPr>
                <w:color w:val="FF0000"/>
              </w:rPr>
              <w:t>Antieconômic</w:t>
            </w:r>
            <w:r w:rsidR="00311FE7" w:rsidRPr="00604FA6">
              <w:rPr>
                <w:color w:val="FF0000"/>
              </w:rPr>
              <w:t>o</w:t>
            </w:r>
            <w:r w:rsidRPr="00604FA6">
              <w:rPr>
                <w:color w:val="FF0000"/>
              </w:rPr>
              <w:t>;</w:t>
            </w:r>
          </w:p>
          <w:p w14:paraId="41AC497A" w14:textId="75AD81B9" w:rsidR="00A44D0D" w:rsidRPr="00A44D0D" w:rsidRDefault="00A44D0D" w:rsidP="00311FE7">
            <w:pPr>
              <w:pStyle w:val="PargrafodaLista"/>
              <w:numPr>
                <w:ilvl w:val="0"/>
                <w:numId w:val="2"/>
              </w:numPr>
              <w:rPr>
                <w:b/>
                <w:bCs/>
              </w:rPr>
            </w:pPr>
            <w:r w:rsidRPr="00604FA6">
              <w:rPr>
                <w:color w:val="FF0000"/>
              </w:rPr>
              <w:t>Irrecuperável</w:t>
            </w:r>
          </w:p>
        </w:tc>
        <w:tc>
          <w:tcPr>
            <w:tcW w:w="2124" w:type="dxa"/>
            <w:vAlign w:val="center"/>
          </w:tcPr>
          <w:p w14:paraId="61D4114D" w14:textId="77777777" w:rsidR="00A44D0D" w:rsidRDefault="00A44D0D" w:rsidP="00A44D0D">
            <w:pPr>
              <w:jc w:val="center"/>
              <w:rPr>
                <w:b/>
                <w:bCs/>
              </w:rPr>
            </w:pPr>
            <w:r w:rsidRPr="00A44D0D">
              <w:rPr>
                <w:b/>
                <w:bCs/>
              </w:rPr>
              <w:t>Tombamento</w:t>
            </w:r>
            <w:r w:rsidR="00FA214A">
              <w:rPr>
                <w:rStyle w:val="Refdenotaderodap"/>
                <w:b/>
                <w:bCs/>
              </w:rPr>
              <w:footnoteReference w:id="2"/>
            </w:r>
          </w:p>
          <w:p w14:paraId="098BA0A5" w14:textId="77151973" w:rsidR="002A2B21" w:rsidRPr="00A44D0D" w:rsidRDefault="002A2B21" w:rsidP="00A44D0D">
            <w:pPr>
              <w:jc w:val="center"/>
              <w:rPr>
                <w:b/>
                <w:bCs/>
              </w:rPr>
            </w:pPr>
            <w:r w:rsidRPr="00604FA6">
              <w:rPr>
                <w:color w:val="FF0000"/>
              </w:rPr>
              <w:t xml:space="preserve">(só numeração. Ex.: </w:t>
            </w:r>
            <w:r w:rsidR="00311FE7" w:rsidRPr="00604FA6">
              <w:rPr>
                <w:color w:val="FF0000"/>
              </w:rPr>
              <w:t>65120280)</w:t>
            </w:r>
          </w:p>
        </w:tc>
        <w:tc>
          <w:tcPr>
            <w:tcW w:w="2124" w:type="dxa"/>
            <w:vAlign w:val="center"/>
          </w:tcPr>
          <w:p w14:paraId="4C9E8CD1" w14:textId="41128228" w:rsidR="00A44D0D" w:rsidRPr="00A44D0D" w:rsidRDefault="00A44D0D" w:rsidP="00A44D0D">
            <w:pPr>
              <w:jc w:val="center"/>
              <w:rPr>
                <w:b/>
                <w:bCs/>
              </w:rPr>
            </w:pPr>
            <w:r w:rsidRPr="00A44D0D">
              <w:rPr>
                <w:b/>
                <w:bCs/>
              </w:rPr>
              <w:t>Localização Física</w:t>
            </w:r>
          </w:p>
        </w:tc>
      </w:tr>
      <w:tr w:rsidR="00A44D0D" w14:paraId="617316A9" w14:textId="77777777" w:rsidTr="00A44D0D">
        <w:tc>
          <w:tcPr>
            <w:tcW w:w="2123" w:type="dxa"/>
          </w:tcPr>
          <w:p w14:paraId="345B45C3" w14:textId="77777777" w:rsidR="00A44D0D" w:rsidRDefault="00A44D0D"/>
        </w:tc>
        <w:tc>
          <w:tcPr>
            <w:tcW w:w="2123" w:type="dxa"/>
          </w:tcPr>
          <w:p w14:paraId="2C901525" w14:textId="77777777" w:rsidR="00A44D0D" w:rsidRDefault="00A44D0D"/>
        </w:tc>
        <w:tc>
          <w:tcPr>
            <w:tcW w:w="2124" w:type="dxa"/>
          </w:tcPr>
          <w:p w14:paraId="2E87F4F9" w14:textId="77777777" w:rsidR="00A44D0D" w:rsidRDefault="00A44D0D"/>
        </w:tc>
        <w:tc>
          <w:tcPr>
            <w:tcW w:w="2124" w:type="dxa"/>
          </w:tcPr>
          <w:p w14:paraId="30CDC7B4" w14:textId="77777777" w:rsidR="00A44D0D" w:rsidRDefault="00A44D0D"/>
        </w:tc>
      </w:tr>
      <w:tr w:rsidR="00A44D0D" w14:paraId="15E3E014" w14:textId="77777777" w:rsidTr="00A44D0D">
        <w:tc>
          <w:tcPr>
            <w:tcW w:w="2123" w:type="dxa"/>
          </w:tcPr>
          <w:p w14:paraId="17393C2C" w14:textId="77777777" w:rsidR="00A44D0D" w:rsidRDefault="00A44D0D"/>
        </w:tc>
        <w:tc>
          <w:tcPr>
            <w:tcW w:w="2123" w:type="dxa"/>
          </w:tcPr>
          <w:p w14:paraId="09C6113F" w14:textId="77777777" w:rsidR="00A44D0D" w:rsidRDefault="00A44D0D"/>
        </w:tc>
        <w:tc>
          <w:tcPr>
            <w:tcW w:w="2124" w:type="dxa"/>
          </w:tcPr>
          <w:p w14:paraId="0E904647" w14:textId="77777777" w:rsidR="00A44D0D" w:rsidRDefault="00A44D0D"/>
        </w:tc>
        <w:tc>
          <w:tcPr>
            <w:tcW w:w="2124" w:type="dxa"/>
          </w:tcPr>
          <w:p w14:paraId="4FE4C199" w14:textId="77777777" w:rsidR="00A44D0D" w:rsidRDefault="00A44D0D"/>
        </w:tc>
      </w:tr>
      <w:tr w:rsidR="00A44D0D" w14:paraId="4352946A" w14:textId="77777777" w:rsidTr="00A44D0D">
        <w:tc>
          <w:tcPr>
            <w:tcW w:w="2123" w:type="dxa"/>
          </w:tcPr>
          <w:p w14:paraId="62181C68" w14:textId="77777777" w:rsidR="00A44D0D" w:rsidRDefault="00A44D0D"/>
        </w:tc>
        <w:tc>
          <w:tcPr>
            <w:tcW w:w="2123" w:type="dxa"/>
          </w:tcPr>
          <w:p w14:paraId="5206A403" w14:textId="77777777" w:rsidR="00A44D0D" w:rsidRDefault="00A44D0D"/>
        </w:tc>
        <w:tc>
          <w:tcPr>
            <w:tcW w:w="2124" w:type="dxa"/>
          </w:tcPr>
          <w:p w14:paraId="63CEE5F2" w14:textId="77777777" w:rsidR="00A44D0D" w:rsidRDefault="00A44D0D"/>
        </w:tc>
        <w:tc>
          <w:tcPr>
            <w:tcW w:w="2124" w:type="dxa"/>
          </w:tcPr>
          <w:p w14:paraId="13587379" w14:textId="77777777" w:rsidR="00A44D0D" w:rsidRDefault="00A44D0D"/>
        </w:tc>
      </w:tr>
      <w:tr w:rsidR="00A44D0D" w14:paraId="1B6F34BA" w14:textId="77777777" w:rsidTr="00A44D0D">
        <w:tc>
          <w:tcPr>
            <w:tcW w:w="2123" w:type="dxa"/>
          </w:tcPr>
          <w:p w14:paraId="52148DD5" w14:textId="77777777" w:rsidR="00A44D0D" w:rsidRDefault="00A44D0D"/>
        </w:tc>
        <w:tc>
          <w:tcPr>
            <w:tcW w:w="2123" w:type="dxa"/>
          </w:tcPr>
          <w:p w14:paraId="799210B9" w14:textId="77777777" w:rsidR="00A44D0D" w:rsidRDefault="00A44D0D"/>
        </w:tc>
        <w:tc>
          <w:tcPr>
            <w:tcW w:w="2124" w:type="dxa"/>
          </w:tcPr>
          <w:p w14:paraId="73987C12" w14:textId="77777777" w:rsidR="00A44D0D" w:rsidRDefault="00A44D0D"/>
        </w:tc>
        <w:tc>
          <w:tcPr>
            <w:tcW w:w="2124" w:type="dxa"/>
          </w:tcPr>
          <w:p w14:paraId="3BDCA9E9" w14:textId="77777777" w:rsidR="00A44D0D" w:rsidRDefault="00A44D0D"/>
        </w:tc>
      </w:tr>
    </w:tbl>
    <w:p w14:paraId="0DF4A0E5" w14:textId="77777777" w:rsidR="00772891" w:rsidRDefault="00772891"/>
    <w:p w14:paraId="277016B0" w14:textId="06733CEA" w:rsidR="00E721AE" w:rsidRDefault="005138EC">
      <w:r>
        <w:t>Para agendar o recolhimento dos bens inservíveis entrar em contato com:</w:t>
      </w:r>
    </w:p>
    <w:p w14:paraId="5B7B7216" w14:textId="44345049" w:rsidR="005138EC" w:rsidRDefault="005138EC" w:rsidP="00772891">
      <w:pPr>
        <w:spacing w:after="0"/>
      </w:pPr>
      <w:r>
        <w:t>Nome do servidor responsável:</w:t>
      </w:r>
    </w:p>
    <w:p w14:paraId="20ACCCB7" w14:textId="2091C47B" w:rsidR="005138EC" w:rsidRDefault="005138EC" w:rsidP="00772891">
      <w:pPr>
        <w:spacing w:after="0"/>
      </w:pPr>
      <w:r>
        <w:t xml:space="preserve">E-mail: </w:t>
      </w:r>
    </w:p>
    <w:p w14:paraId="132B5929" w14:textId="7757CC35" w:rsidR="005138EC" w:rsidRDefault="005138EC" w:rsidP="00772891">
      <w:pPr>
        <w:spacing w:after="0"/>
      </w:pPr>
      <w:r>
        <w:t>Ramal:</w:t>
      </w:r>
    </w:p>
    <w:p w14:paraId="6D31A71D" w14:textId="4CA3A5F6" w:rsidR="00772891" w:rsidRDefault="005138EC" w:rsidP="00772891">
      <w:pPr>
        <w:spacing w:after="0"/>
      </w:pPr>
      <w:r>
        <w:t>Whatsapp atualizado:</w:t>
      </w:r>
    </w:p>
    <w:p w14:paraId="1BC4729E" w14:textId="77777777" w:rsidR="00604FA6" w:rsidRDefault="00604FA6" w:rsidP="00772891">
      <w:pPr>
        <w:spacing w:after="0"/>
      </w:pPr>
    </w:p>
    <w:p w14:paraId="300F397F" w14:textId="6B80694F" w:rsidR="00D5565F" w:rsidRPr="00772891" w:rsidRDefault="00E721AE" w:rsidP="00772891">
      <w:r>
        <w:t>Atenciosamente,</w:t>
      </w:r>
    </w:p>
    <w:sectPr w:rsidR="00D5565F" w:rsidRPr="00772891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E6B22" w14:textId="77777777" w:rsidR="005B2C7E" w:rsidRDefault="005B2C7E" w:rsidP="00FA214A">
      <w:pPr>
        <w:spacing w:after="0" w:line="240" w:lineRule="auto"/>
      </w:pPr>
      <w:r>
        <w:separator/>
      </w:r>
    </w:p>
  </w:endnote>
  <w:endnote w:type="continuationSeparator" w:id="0">
    <w:p w14:paraId="4B3A1476" w14:textId="77777777" w:rsidR="005B2C7E" w:rsidRDefault="005B2C7E" w:rsidP="00FA2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E774A" w14:textId="77777777" w:rsidR="005B2C7E" w:rsidRDefault="005B2C7E" w:rsidP="00FA214A">
      <w:pPr>
        <w:spacing w:after="0" w:line="240" w:lineRule="auto"/>
      </w:pPr>
      <w:r>
        <w:separator/>
      </w:r>
    </w:p>
  </w:footnote>
  <w:footnote w:type="continuationSeparator" w:id="0">
    <w:p w14:paraId="2EEFE041" w14:textId="77777777" w:rsidR="005B2C7E" w:rsidRDefault="005B2C7E" w:rsidP="00FA214A">
      <w:pPr>
        <w:spacing w:after="0" w:line="240" w:lineRule="auto"/>
      </w:pPr>
      <w:r>
        <w:continuationSeparator/>
      </w:r>
    </w:p>
  </w:footnote>
  <w:footnote w:id="1">
    <w:p w14:paraId="24D8D8EF" w14:textId="16C22C15" w:rsidR="00311FE7" w:rsidRDefault="00311FE7" w:rsidP="00825D31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Pr="00311FE7">
        <w:rPr>
          <w:color w:val="FF0000"/>
        </w:rPr>
        <w:t xml:space="preserve">Acrescentar apenas o número </w:t>
      </w:r>
      <w:r w:rsidR="00825D31">
        <w:rPr>
          <w:color w:val="FF0000"/>
        </w:rPr>
        <w:t xml:space="preserve">na tabela </w:t>
      </w:r>
      <w:r w:rsidRPr="00311FE7">
        <w:rPr>
          <w:color w:val="FF0000"/>
        </w:rPr>
        <w:t>para classificar o estado do bem. 1- Ocioso; 2- Recuperável; 3- Antieconômico; 4- Irrecuperável.</w:t>
      </w:r>
      <w:r w:rsidR="00604FA6">
        <w:rPr>
          <w:color w:val="FF0000"/>
        </w:rPr>
        <w:t xml:space="preserve"> </w:t>
      </w:r>
      <w:r w:rsidR="00604FA6" w:rsidRPr="00604FA6">
        <w:rPr>
          <w:color w:val="FF0000"/>
        </w:rPr>
        <w:t>Não utilize outras nomenclaturas (ruim, bom, defeituoso, inoperante etc.).</w:t>
      </w:r>
    </w:p>
  </w:footnote>
  <w:footnote w:id="2">
    <w:p w14:paraId="618C02C6" w14:textId="3863E7B7" w:rsidR="00FA214A" w:rsidRPr="00FA214A" w:rsidRDefault="00FA214A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FA214A">
        <w:rPr>
          <w:color w:val="FF0000"/>
        </w:rPr>
        <w:t>Acrescentar nº de tombamento sem ponto e sem vírgula.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9BFA9" w14:textId="77777777" w:rsidR="00FA214A" w:rsidRDefault="00FA214A" w:rsidP="00FA214A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noProof/>
        <w:color w:val="000000"/>
        <w:sz w:val="24"/>
        <w:szCs w:val="24"/>
      </w:rPr>
      <w:drawing>
        <wp:inline distT="0" distB="0" distL="0" distR="0" wp14:anchorId="221ABCCB" wp14:editId="76C9819F">
          <wp:extent cx="561975" cy="78105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707" t="1956" r="29585" b="17317"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0A7C28" w14:textId="77777777" w:rsidR="00FA214A" w:rsidRDefault="00FA214A" w:rsidP="00FA214A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Serviço Público Federal</w:t>
    </w:r>
  </w:p>
  <w:p w14:paraId="4149C221" w14:textId="77777777" w:rsidR="00FA214A" w:rsidRDefault="00FA214A" w:rsidP="00FA214A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Ministério da Educação</w:t>
    </w:r>
  </w:p>
  <w:p w14:paraId="45A93D49" w14:textId="77777777" w:rsidR="00FA214A" w:rsidRDefault="00FA214A" w:rsidP="00FA214A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Universidade Federal da Paraíba</w:t>
    </w:r>
  </w:p>
  <w:p w14:paraId="08A0F66F" w14:textId="77777777" w:rsidR="00FA214A" w:rsidRDefault="00FA214A" w:rsidP="00FA214A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Pró – Reitoria de Administração</w:t>
    </w:r>
  </w:p>
  <w:p w14:paraId="2DCCE998" w14:textId="77777777" w:rsidR="00FA214A" w:rsidRDefault="00FA214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firstLine="6120"/>
      </w:pPr>
      <w:rPr>
        <w:u w:val="none"/>
      </w:rPr>
    </w:lvl>
  </w:abstractNum>
  <w:abstractNum w:abstractNumId="1" w15:restartNumberingAfterBreak="0">
    <w:nsid w:val="00CE1470"/>
    <w:multiLevelType w:val="hybridMultilevel"/>
    <w:tmpl w:val="E77628FA"/>
    <w:lvl w:ilvl="0" w:tplc="7DF475DC">
      <w:start w:val="1"/>
      <w:numFmt w:val="decimal"/>
      <w:lvlText w:val="(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F5319"/>
    <w:multiLevelType w:val="hybridMultilevel"/>
    <w:tmpl w:val="2702F102"/>
    <w:lvl w:ilvl="0" w:tplc="601C9C8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15607C"/>
    <w:multiLevelType w:val="hybridMultilevel"/>
    <w:tmpl w:val="12FC8F86"/>
    <w:lvl w:ilvl="0" w:tplc="636C83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7223308">
    <w:abstractNumId w:val="1"/>
  </w:num>
  <w:num w:numId="2" w16cid:durableId="1007512961">
    <w:abstractNumId w:val="2"/>
  </w:num>
  <w:num w:numId="3" w16cid:durableId="432866027">
    <w:abstractNumId w:val="3"/>
  </w:num>
  <w:num w:numId="4" w16cid:durableId="1878003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D0D"/>
    <w:rsid w:val="001F25DD"/>
    <w:rsid w:val="00265300"/>
    <w:rsid w:val="002A2B21"/>
    <w:rsid w:val="003112C5"/>
    <w:rsid w:val="00311FE7"/>
    <w:rsid w:val="00361398"/>
    <w:rsid w:val="00383732"/>
    <w:rsid w:val="004F77BF"/>
    <w:rsid w:val="005138EC"/>
    <w:rsid w:val="005B2C7E"/>
    <w:rsid w:val="00604FA6"/>
    <w:rsid w:val="0071162E"/>
    <w:rsid w:val="00772891"/>
    <w:rsid w:val="00825D31"/>
    <w:rsid w:val="009A0173"/>
    <w:rsid w:val="00A44D0D"/>
    <w:rsid w:val="00C905D8"/>
    <w:rsid w:val="00D5565F"/>
    <w:rsid w:val="00E721AE"/>
    <w:rsid w:val="00E851B7"/>
    <w:rsid w:val="00FA214A"/>
    <w:rsid w:val="00FB0534"/>
    <w:rsid w:val="00FC1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4024D"/>
  <w15:chartTrackingRefBased/>
  <w15:docId w15:val="{86F43AEC-A04A-448D-B03E-786CAD23E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44D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44D0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A2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214A"/>
  </w:style>
  <w:style w:type="paragraph" w:styleId="Rodap">
    <w:name w:val="footer"/>
    <w:basedOn w:val="Normal"/>
    <w:link w:val="RodapChar"/>
    <w:uiPriority w:val="99"/>
    <w:unhideWhenUsed/>
    <w:rsid w:val="00FA2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214A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A214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A214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A214A"/>
    <w:rPr>
      <w:vertAlign w:val="superscript"/>
    </w:rPr>
  </w:style>
  <w:style w:type="paragraph" w:customStyle="1" w:styleId="LO-normal1">
    <w:name w:val="LO-normal1"/>
    <w:uiPriority w:val="2"/>
    <w:rsid w:val="00772891"/>
    <w:pPr>
      <w:suppressAutoHyphens/>
      <w:spacing w:after="0" w:line="276" w:lineRule="auto"/>
    </w:pPr>
    <w:rPr>
      <w:rFonts w:ascii="Arial" w:eastAsia="Arial" w:hAnsi="Arial" w:cs="Arial"/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94AF7-1C28-4465-B99A-2370C5173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181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16</cp:revision>
  <dcterms:created xsi:type="dcterms:W3CDTF">2022-07-15T17:27:00Z</dcterms:created>
  <dcterms:modified xsi:type="dcterms:W3CDTF">2022-12-06T18:17:00Z</dcterms:modified>
</cp:coreProperties>
</file>